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A4" w:rsidRPr="00A85510" w:rsidRDefault="00A85510" w:rsidP="00A8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10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A85510" w:rsidRPr="00A85510" w:rsidRDefault="00A85510" w:rsidP="00A8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10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в сфере оборота алкогольной продукции</w:t>
      </w:r>
    </w:p>
    <w:p w:rsidR="00A85510" w:rsidRPr="00632A5C" w:rsidRDefault="00A85510" w:rsidP="0063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5C">
        <w:rPr>
          <w:rFonts w:ascii="Times New Roman" w:hAnsi="Times New Roman" w:cs="Times New Roman"/>
          <w:sz w:val="28"/>
          <w:szCs w:val="28"/>
        </w:rPr>
        <w:t xml:space="preserve">Анализ надзорной деятельности прокуратуры района показал, что на территории района отмечается увеличение количества торговых объектов, осуществляющих реализацию алкогольной продукции с грубыми нарушениями действующего законодательства, в </w:t>
      </w:r>
      <w:proofErr w:type="gramStart"/>
      <w:r w:rsidRPr="00632A5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32A5C">
        <w:rPr>
          <w:rFonts w:ascii="Times New Roman" w:hAnsi="Times New Roman" w:cs="Times New Roman"/>
          <w:sz w:val="28"/>
          <w:szCs w:val="28"/>
        </w:rPr>
        <w:t xml:space="preserve"> с чем противодействие  административным правонарушениям в сфере производства и оборота алкогольной продукции в настоящее время весьма актуальны. Принимаемые меры административно-правового характера призваны предупредить и пресечь незаконное производство и оборот алкоголя, а также создать необходимый механизм привлечения физических и юридических лиц к административной ответственности за правонарушения в названной сфере.</w:t>
      </w:r>
    </w:p>
    <w:p w:rsidR="00D87706" w:rsidRPr="00632A5C" w:rsidRDefault="00A85510" w:rsidP="00632A5C">
      <w:pPr>
        <w:pStyle w:val="Standard"/>
        <w:ind w:firstLine="709"/>
        <w:jc w:val="both"/>
        <w:rPr>
          <w:rFonts w:cs="Times New Roman"/>
          <w:color w:val="000000"/>
          <w:spacing w:val="3"/>
          <w:sz w:val="28"/>
          <w:szCs w:val="28"/>
        </w:rPr>
      </w:pPr>
      <w:proofErr w:type="gramStart"/>
      <w:r w:rsidRPr="00632A5C">
        <w:rPr>
          <w:rFonts w:cs="Times New Roman"/>
          <w:color w:val="000000"/>
          <w:spacing w:val="3"/>
          <w:sz w:val="28"/>
          <w:szCs w:val="28"/>
        </w:rPr>
        <w:t xml:space="preserve">В соответствии с Федеральным законом от 22.11.1995 №171-ФЗ </w:t>
      </w:r>
      <w:r w:rsidRPr="00632A5C">
        <w:rPr>
          <w:rFonts w:cs="Times New Roman"/>
          <w:sz w:val="28"/>
          <w:szCs w:val="28"/>
        </w:rPr>
        <w:t>«О государственном регулировании производства и оборота  этилового спирта, алкогольной продукции и спиртосодержащей продукции и об ограничении потребления (распития)  алкогольной продукции»</w:t>
      </w:r>
      <w:r w:rsidRPr="00632A5C">
        <w:rPr>
          <w:rFonts w:cs="Times New Roman"/>
          <w:color w:val="000000"/>
          <w:spacing w:val="3"/>
          <w:sz w:val="28"/>
          <w:szCs w:val="28"/>
        </w:rPr>
        <w:t>, розничная</w:t>
      </w:r>
      <w:r w:rsidR="00D87706" w:rsidRPr="00632A5C">
        <w:rPr>
          <w:rFonts w:cs="Times New Roman"/>
          <w:color w:val="000000"/>
          <w:spacing w:val="3"/>
          <w:sz w:val="28"/>
          <w:szCs w:val="28"/>
        </w:rPr>
        <w:t xml:space="preserve"> продажа алкогольной продукции подлежит лицензированию.</w:t>
      </w:r>
      <w:proofErr w:type="gramEnd"/>
    </w:p>
    <w:p w:rsidR="00A85510" w:rsidRPr="00632A5C" w:rsidRDefault="00D87706" w:rsidP="00632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5C">
        <w:rPr>
          <w:rFonts w:ascii="Times New Roman" w:eastAsia="Calibri" w:hAnsi="Times New Roman" w:cs="Times New Roman"/>
          <w:sz w:val="28"/>
          <w:szCs w:val="28"/>
        </w:rPr>
        <w:t>На основании ст. 2 закона № 171-ФЗ, алкогольной продукцией является пищевая продукция, которая произведена с использованием или без использования этилового спирта, произведенного из пищевого сырья и (или) спиртосодержащей пищевой продукции, с содержанием этилового спирта более 0, 5 % объема готовой продукции, за исключением пищевой продукции в соответствии с перечнем, утвержденным  Правительством Российской Федерации.</w:t>
      </w:r>
      <w:proofErr w:type="gramEnd"/>
    </w:p>
    <w:p w:rsidR="00D87706" w:rsidRPr="00632A5C" w:rsidRDefault="00D87706" w:rsidP="00632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5C">
        <w:rPr>
          <w:rFonts w:ascii="Times New Roman" w:eastAsia="Calibri" w:hAnsi="Times New Roman" w:cs="Times New Roman"/>
          <w:sz w:val="28"/>
          <w:szCs w:val="28"/>
        </w:rPr>
        <w:t xml:space="preserve">Исходя из п. 1 ст. 16 Закона № 171-ФЗ, индивидуальные предприниматели не вправе осуществлять деятельность, связанную с розничной реализацией алкогольной продукции (за исключением пива и пивных напитков, сидра, </w:t>
      </w:r>
      <w:proofErr w:type="spellStart"/>
      <w:r w:rsidRPr="00632A5C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632A5C">
        <w:rPr>
          <w:rFonts w:ascii="Times New Roman" w:eastAsia="Calibri" w:hAnsi="Times New Roman" w:cs="Times New Roman"/>
          <w:sz w:val="28"/>
          <w:szCs w:val="28"/>
        </w:rPr>
        <w:t xml:space="preserve">, медовухи), поскольку такое право предоставлено только организациям. </w:t>
      </w:r>
    </w:p>
    <w:p w:rsidR="00D87706" w:rsidRPr="00632A5C" w:rsidRDefault="00632A5C" w:rsidP="0063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5C">
        <w:rPr>
          <w:rFonts w:ascii="Times New Roman" w:eastAsia="Calibri" w:hAnsi="Times New Roman" w:cs="Times New Roman"/>
          <w:sz w:val="28"/>
          <w:szCs w:val="28"/>
        </w:rPr>
        <w:t>За нарушение вышеуказанных требований законодательства индивидуальные предприниматели несут ответственность по ч.</w:t>
      </w:r>
      <w:r w:rsidR="00D87706" w:rsidRPr="00632A5C">
        <w:rPr>
          <w:rFonts w:ascii="Times New Roman" w:eastAsia="Calibri" w:hAnsi="Times New Roman" w:cs="Times New Roman"/>
          <w:sz w:val="28"/>
          <w:szCs w:val="28"/>
        </w:rPr>
        <w:t xml:space="preserve"> 2 ст. 14.1 Кодекса Российской Федерации об административных правонарушениях предусм</w:t>
      </w:r>
      <w:r w:rsidRPr="00632A5C">
        <w:rPr>
          <w:rFonts w:ascii="Times New Roman" w:eastAsia="Calibri" w:hAnsi="Times New Roman" w:cs="Times New Roman"/>
          <w:sz w:val="28"/>
          <w:szCs w:val="28"/>
        </w:rPr>
        <w:t>а</w:t>
      </w:r>
      <w:r w:rsidR="00D87706" w:rsidRPr="00632A5C">
        <w:rPr>
          <w:rFonts w:ascii="Times New Roman" w:eastAsia="Calibri" w:hAnsi="Times New Roman" w:cs="Times New Roman"/>
          <w:sz w:val="28"/>
          <w:szCs w:val="28"/>
        </w:rPr>
        <w:t>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ивающей ответственность </w:t>
      </w:r>
      <w:r w:rsidR="00D87706" w:rsidRPr="00632A5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87706" w:rsidRPr="00632A5C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специального </w:t>
      </w:r>
      <w:hyperlink r:id="rId4" w:history="1">
        <w:r w:rsidR="00D87706" w:rsidRPr="00632A5C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="00D87706" w:rsidRPr="00632A5C">
        <w:rPr>
          <w:rFonts w:ascii="Times New Roman" w:hAnsi="Times New Roman" w:cs="Times New Roman"/>
          <w:sz w:val="28"/>
          <w:szCs w:val="28"/>
        </w:rPr>
        <w:t xml:space="preserve"> (лицензии), если такое разрешение (такая лицензия) обязательно (обязательна) и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</w:t>
      </w:r>
      <w:proofErr w:type="gramEnd"/>
      <w:r w:rsidR="00D87706" w:rsidRPr="00632A5C">
        <w:rPr>
          <w:rFonts w:ascii="Times New Roman" w:hAnsi="Times New Roman" w:cs="Times New Roman"/>
          <w:sz w:val="28"/>
          <w:szCs w:val="28"/>
        </w:rPr>
        <w:t xml:space="preserve">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</w:t>
      </w:r>
      <w:r w:rsidRPr="00632A5C">
        <w:rPr>
          <w:rFonts w:ascii="Times New Roman" w:hAnsi="Times New Roman" w:cs="Times New Roman"/>
          <w:sz w:val="28"/>
          <w:szCs w:val="28"/>
        </w:rPr>
        <w:t>.</w:t>
      </w:r>
    </w:p>
    <w:p w:rsidR="00632A5C" w:rsidRPr="00632A5C" w:rsidRDefault="00632A5C" w:rsidP="0063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5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за осуществление розничной продажи алкогольной  продукции в отсутствии специального разрешения (лицензии) несут ответственность по ч. 3 ст. 14.17 </w:t>
      </w:r>
      <w:proofErr w:type="spellStart"/>
      <w:r w:rsidRPr="00632A5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32A5C">
        <w:rPr>
          <w:rFonts w:ascii="Times New Roman" w:hAnsi="Times New Roman" w:cs="Times New Roman"/>
          <w:sz w:val="28"/>
          <w:szCs w:val="28"/>
        </w:rPr>
        <w:t xml:space="preserve"> РФ, предусматривающей наложение административного штрафа на юридических лиц в размере от двухсот тысяч до трехсот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</w:t>
      </w:r>
      <w:proofErr w:type="gramEnd"/>
      <w:r w:rsidRPr="00632A5C">
        <w:rPr>
          <w:rFonts w:ascii="Times New Roman" w:hAnsi="Times New Roman" w:cs="Times New Roman"/>
          <w:sz w:val="28"/>
          <w:szCs w:val="28"/>
        </w:rPr>
        <w:t>, либо без таковой.</w:t>
      </w:r>
    </w:p>
    <w:p w:rsidR="00D87706" w:rsidRPr="00632A5C" w:rsidRDefault="00632A5C" w:rsidP="0063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5C">
        <w:rPr>
          <w:rFonts w:ascii="Times New Roman" w:eastAsia="Calibri" w:hAnsi="Times New Roman" w:cs="Times New Roman"/>
          <w:sz w:val="28"/>
          <w:szCs w:val="28"/>
        </w:rPr>
        <w:t>Кроме того, в</w:t>
      </w:r>
      <w:r w:rsidR="00D87706" w:rsidRPr="00632A5C">
        <w:rPr>
          <w:rFonts w:ascii="Times New Roman" w:eastAsia="Calibri" w:hAnsi="Times New Roman" w:cs="Times New Roman"/>
          <w:sz w:val="28"/>
          <w:szCs w:val="28"/>
        </w:rPr>
        <w:t xml:space="preserve"> силу п. 2 ст. 16 названного  Федерального закона, не допускается розничная продажа алкогольной продукции без сопроводительных документов в соответствии с требованиями ст. 10.2 названного Закона, без информации, установленной п. 3 ст. 11 указанного Закона, без сертификатов соответствия или деклараций о соответствии, без маркировки в соответствии со ст. 12 настоящего Закона.</w:t>
      </w:r>
      <w:proofErr w:type="gramEnd"/>
    </w:p>
    <w:p w:rsidR="00D87706" w:rsidRPr="00632A5C" w:rsidRDefault="00D87706" w:rsidP="00632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5C">
        <w:rPr>
          <w:rFonts w:ascii="Times New Roman" w:eastAsia="Calibri" w:hAnsi="Times New Roman" w:cs="Times New Roman"/>
          <w:sz w:val="28"/>
          <w:szCs w:val="28"/>
        </w:rPr>
        <w:t xml:space="preserve">Согласно п. 1 ст. 10.2 Закона № 171-ФЗ, оборот этилового спирта, алкогольной и спиртосодержащей продукции осуществляется только при наличии следующих сопроводительных документов, удостоверяющих легальность их производства и оборот: товарно-транспортная накладная; справка, прилагаемая к таможенной декларации; справка, прилагаемая к товарно-транспортной накладной; уведомление; </w:t>
      </w:r>
      <w:proofErr w:type="gramStart"/>
      <w:r w:rsidRPr="00632A5C">
        <w:rPr>
          <w:rFonts w:ascii="Times New Roman" w:eastAsia="Calibri" w:hAnsi="Times New Roman" w:cs="Times New Roman"/>
          <w:sz w:val="28"/>
          <w:szCs w:val="28"/>
        </w:rPr>
        <w:t>заверенное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(за исключением импорта) и поставок (за исключением</w:t>
      </w:r>
      <w:proofErr w:type="gramEnd"/>
      <w:r w:rsidRPr="00632A5C">
        <w:rPr>
          <w:rFonts w:ascii="Times New Roman" w:eastAsia="Calibri" w:hAnsi="Times New Roman" w:cs="Times New Roman"/>
          <w:sz w:val="28"/>
          <w:szCs w:val="28"/>
        </w:rPr>
        <w:t xml:space="preserve"> экспорта) этилового спирта и (или) дистиллята коньячного (спирта коньячного).</w:t>
      </w:r>
    </w:p>
    <w:p w:rsidR="00632A5C" w:rsidRPr="00632A5C" w:rsidRDefault="00632A5C" w:rsidP="0063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5C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несоблюдение вышеуказанных  требований предусмотрена </w:t>
      </w:r>
      <w:proofErr w:type="gramStart"/>
      <w:r w:rsidRPr="00632A5C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632A5C">
        <w:rPr>
          <w:rFonts w:ascii="Times New Roman" w:eastAsia="Calibri" w:hAnsi="Times New Roman" w:cs="Times New Roman"/>
          <w:sz w:val="28"/>
          <w:szCs w:val="28"/>
        </w:rPr>
        <w:t xml:space="preserve">. 2 ст. 14.16 Кодекса Российской Федерации об административных правонарушениях и </w:t>
      </w:r>
      <w:r w:rsidRPr="00632A5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632A5C" w:rsidRDefault="00632A5C" w:rsidP="00D87706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87706" w:rsidRPr="00A61B3D" w:rsidRDefault="00D87706" w:rsidP="00D87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A85510" w:rsidRPr="00A85510" w:rsidRDefault="00A85510">
      <w:pPr>
        <w:rPr>
          <w:rFonts w:ascii="Times New Roman" w:hAnsi="Times New Roman" w:cs="Times New Roman"/>
          <w:sz w:val="28"/>
          <w:szCs w:val="28"/>
        </w:rPr>
      </w:pPr>
    </w:p>
    <w:sectPr w:rsidR="00A85510" w:rsidRPr="00A85510" w:rsidSect="009F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85510"/>
    <w:rsid w:val="00632A5C"/>
    <w:rsid w:val="009F43A4"/>
    <w:rsid w:val="00A85510"/>
    <w:rsid w:val="00D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51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86E8C02E7B386D36BBF1B7405A2EADE273F56B5FB150F87E5E89D0DCb0E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2014-08-07T17:45:00Z</dcterms:created>
  <dcterms:modified xsi:type="dcterms:W3CDTF">2014-08-07T18:15:00Z</dcterms:modified>
</cp:coreProperties>
</file>